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BE" w:rsidRPr="00B45CBE" w:rsidRDefault="00B45CBE" w:rsidP="00B45CBE">
      <w:pPr>
        <w:pStyle w:val="Default"/>
        <w:rPr>
          <w:rFonts w:ascii="Arial Black" w:hAnsi="Arial Black"/>
          <w:color w:val="FF0000"/>
          <w:sz w:val="56"/>
          <w:szCs w:val="56"/>
        </w:rPr>
      </w:pPr>
    </w:p>
    <w:p w:rsidR="00B45CBE" w:rsidRPr="00B45CBE" w:rsidRDefault="00B45CBE" w:rsidP="00B45CBE">
      <w:pPr>
        <w:pStyle w:val="Default"/>
        <w:rPr>
          <w:rFonts w:ascii="Arial Black" w:hAnsi="Arial Black"/>
          <w:b/>
          <w:bCs/>
          <w:color w:val="FF0000"/>
          <w:sz w:val="72"/>
          <w:szCs w:val="72"/>
        </w:rPr>
      </w:pPr>
      <w:r w:rsidRPr="00B45CBE">
        <w:rPr>
          <w:rFonts w:ascii="Arial Black" w:hAnsi="Arial Black"/>
          <w:b/>
          <w:bCs/>
          <w:color w:val="FF0000"/>
          <w:sz w:val="72"/>
          <w:szCs w:val="72"/>
        </w:rPr>
        <w:t xml:space="preserve">АРБИТРАЖНЫЙ СУД </w:t>
      </w:r>
      <w:r>
        <w:rPr>
          <w:rFonts w:ascii="Arial Black" w:hAnsi="Arial Black"/>
          <w:b/>
          <w:bCs/>
          <w:color w:val="FF0000"/>
          <w:sz w:val="72"/>
          <w:szCs w:val="72"/>
        </w:rPr>
        <w:t xml:space="preserve">         </w:t>
      </w:r>
      <w:r w:rsidRPr="00B45CBE">
        <w:rPr>
          <w:rFonts w:ascii="Arial Black" w:hAnsi="Arial Black"/>
          <w:b/>
          <w:bCs/>
          <w:color w:val="FF0000"/>
          <w:sz w:val="72"/>
          <w:szCs w:val="72"/>
        </w:rPr>
        <w:t xml:space="preserve">ГОРОДА </w:t>
      </w:r>
      <w:r>
        <w:rPr>
          <w:rFonts w:ascii="Arial Black" w:hAnsi="Arial Black"/>
          <w:b/>
          <w:bCs/>
          <w:color w:val="FF0000"/>
          <w:sz w:val="72"/>
          <w:szCs w:val="72"/>
        </w:rPr>
        <w:t xml:space="preserve">     </w:t>
      </w:r>
      <w:r w:rsidRPr="00B45CBE">
        <w:rPr>
          <w:rFonts w:ascii="Arial Black" w:hAnsi="Arial Black"/>
          <w:b/>
          <w:bCs/>
          <w:color w:val="FF0000"/>
          <w:sz w:val="72"/>
          <w:szCs w:val="72"/>
        </w:rPr>
        <w:t>МОСКВЫ</w:t>
      </w:r>
    </w:p>
    <w:p w:rsidR="00B45CBE" w:rsidRDefault="00B45CBE" w:rsidP="00B45CBE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0"/>
          <w:szCs w:val="20"/>
        </w:rPr>
        <w:t>115191, г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осква, ул. Большая Тульская, д. 17 http://www.msk.arbitr.ru </w:t>
      </w:r>
    </w:p>
    <w:p w:rsidR="00B45CBE" w:rsidRDefault="00B45CBE" w:rsidP="00B45CBE">
      <w:pPr>
        <w:pStyle w:val="Default"/>
        <w:rPr>
          <w:color w:val="auto"/>
        </w:rPr>
      </w:pPr>
      <w:r>
        <w:rPr>
          <w:color w:val="auto"/>
        </w:rPr>
        <w:t xml:space="preserve">              </w:t>
      </w:r>
    </w:p>
    <w:p w:rsidR="00B45CBE" w:rsidRPr="00B45CBE" w:rsidRDefault="00B45CBE" w:rsidP="00B45CBE">
      <w:pPr>
        <w:pStyle w:val="Default"/>
        <w:rPr>
          <w:rFonts w:ascii="Arial Black" w:hAnsi="Arial Black"/>
          <w:color w:val="002060"/>
          <w:sz w:val="56"/>
          <w:szCs w:val="56"/>
        </w:rPr>
      </w:pPr>
      <w:r w:rsidRPr="00B45CBE">
        <w:rPr>
          <w:rFonts w:ascii="Arial Black" w:hAnsi="Arial Black"/>
          <w:color w:val="002060"/>
          <w:sz w:val="56"/>
          <w:szCs w:val="56"/>
        </w:rPr>
        <w:t xml:space="preserve">             </w:t>
      </w:r>
      <w:r w:rsidRPr="00B45CBE">
        <w:rPr>
          <w:rFonts w:ascii="Arial Black" w:hAnsi="Arial Black"/>
          <w:b/>
          <w:bCs/>
          <w:color w:val="002060"/>
          <w:sz w:val="56"/>
          <w:szCs w:val="56"/>
        </w:rPr>
        <w:t xml:space="preserve">ИМЕНЕМ РОССИЙСКОЙ ФЕДЕРАЦИИ </w:t>
      </w:r>
    </w:p>
    <w:p w:rsidR="00B45CBE" w:rsidRDefault="00B45CBE" w:rsidP="00B45CB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</w:t>
      </w:r>
    </w:p>
    <w:p w:rsidR="00B45CBE" w:rsidRPr="00B45CBE" w:rsidRDefault="00B45CBE" w:rsidP="00B45CBE">
      <w:pPr>
        <w:pStyle w:val="Default"/>
        <w:rPr>
          <w:rFonts w:ascii="Arial Black" w:hAnsi="Arial Black"/>
          <w:color w:val="auto"/>
          <w:sz w:val="96"/>
          <w:szCs w:val="96"/>
        </w:rPr>
      </w:pPr>
      <w:r>
        <w:rPr>
          <w:rFonts w:ascii="Arial Black" w:hAnsi="Arial Black"/>
          <w:b/>
          <w:bCs/>
          <w:color w:val="auto"/>
          <w:sz w:val="23"/>
          <w:szCs w:val="23"/>
        </w:rPr>
        <w:t xml:space="preserve">   </w:t>
      </w:r>
      <w:r w:rsidRPr="00B45CBE">
        <w:rPr>
          <w:rFonts w:ascii="Arial Black" w:hAnsi="Arial Black"/>
          <w:b/>
          <w:bCs/>
          <w:color w:val="auto"/>
          <w:sz w:val="23"/>
          <w:szCs w:val="23"/>
        </w:rPr>
        <w:t xml:space="preserve"> </w:t>
      </w:r>
      <w:proofErr w:type="gramStart"/>
      <w:r w:rsidRPr="00B45CBE">
        <w:rPr>
          <w:rFonts w:ascii="Arial Black" w:hAnsi="Arial Black"/>
          <w:b/>
          <w:bCs/>
          <w:color w:val="auto"/>
          <w:sz w:val="96"/>
          <w:szCs w:val="96"/>
        </w:rPr>
        <w:t>Р</w:t>
      </w:r>
      <w:proofErr w:type="gramEnd"/>
      <w:r w:rsidRPr="00B45CBE">
        <w:rPr>
          <w:rFonts w:ascii="Arial Black" w:hAnsi="Arial Black"/>
          <w:b/>
          <w:bCs/>
          <w:color w:val="auto"/>
          <w:sz w:val="96"/>
          <w:szCs w:val="96"/>
        </w:rPr>
        <w:t xml:space="preserve"> Е Ш Е Н И Е </w:t>
      </w:r>
    </w:p>
    <w:p w:rsidR="00B45CBE" w:rsidRDefault="00B45CBE" w:rsidP="00B45CBE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B45CBE" w:rsidRDefault="00B45CBE" w:rsidP="00B45CBE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B45CBE" w:rsidRDefault="00B45CBE" w:rsidP="00B45CBE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(в порядке ст. 176 АПК РФ) </w:t>
      </w:r>
    </w:p>
    <w:p w:rsidR="00B45CBE" w:rsidRDefault="00B45CBE" w:rsidP="00B45CB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г. Москва Дело № А40-74210/12 </w:t>
      </w:r>
    </w:p>
    <w:p w:rsidR="00B45CBE" w:rsidRDefault="00B45CBE" w:rsidP="00B45CB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21 февраля 2014 г. </w:t>
      </w:r>
    </w:p>
    <w:p w:rsidR="00B45CBE" w:rsidRDefault="00B45CBE" w:rsidP="00B45CB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Арбитражный суд в составе: </w:t>
      </w:r>
    </w:p>
    <w:p w:rsidR="00B45CBE" w:rsidRDefault="00B45CBE" w:rsidP="00B45CB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Судьи: Беловой А.Р. (единолично) шифр судьи 85-128 </w:t>
      </w:r>
    </w:p>
    <w:p w:rsidR="00B45CBE" w:rsidRDefault="00B45CBE" w:rsidP="00B45CB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ведении протокола судебного заседания помощником судьи Мельниковой Л.А., рассмотрев дело по иску </w:t>
      </w:r>
      <w:r>
        <w:rPr>
          <w:b/>
          <w:bCs/>
          <w:color w:val="auto"/>
          <w:sz w:val="23"/>
          <w:szCs w:val="23"/>
        </w:rPr>
        <w:t xml:space="preserve">ОАО «Трехгорная мануфактура» </w:t>
      </w:r>
      <w:r>
        <w:rPr>
          <w:color w:val="auto"/>
          <w:sz w:val="23"/>
          <w:szCs w:val="23"/>
        </w:rPr>
        <w:t xml:space="preserve">(ОГРН 1027700081892, ИНН 7703043089) к </w:t>
      </w:r>
      <w:r>
        <w:rPr>
          <w:b/>
          <w:bCs/>
          <w:color w:val="auto"/>
          <w:sz w:val="23"/>
          <w:szCs w:val="23"/>
        </w:rPr>
        <w:t xml:space="preserve">Департаменту жилищной политики и жилищного фонда </w:t>
      </w:r>
      <w:proofErr w:type="gramStart"/>
      <w:r>
        <w:rPr>
          <w:b/>
          <w:bCs/>
          <w:color w:val="auto"/>
          <w:sz w:val="23"/>
          <w:szCs w:val="23"/>
        </w:rPr>
        <w:t>г</w:t>
      </w:r>
      <w:proofErr w:type="gramEnd"/>
      <w:r>
        <w:rPr>
          <w:b/>
          <w:bCs/>
          <w:color w:val="auto"/>
          <w:sz w:val="23"/>
          <w:szCs w:val="23"/>
        </w:rPr>
        <w:t xml:space="preserve">. Москвы </w:t>
      </w:r>
      <w:r>
        <w:rPr>
          <w:color w:val="auto"/>
          <w:sz w:val="23"/>
          <w:szCs w:val="23"/>
        </w:rPr>
        <w:t xml:space="preserve">(ОГРН 1027739753656, ИНН 7703074390), 3-и лица: </w:t>
      </w:r>
      <w:r>
        <w:rPr>
          <w:b/>
          <w:bCs/>
          <w:color w:val="auto"/>
          <w:sz w:val="23"/>
          <w:szCs w:val="23"/>
        </w:rPr>
        <w:t xml:space="preserve">Управление Федеральной службы государственной регистрации, кадастра и картографии по Москве (Управление </w:t>
      </w:r>
      <w:proofErr w:type="spellStart"/>
      <w:r>
        <w:rPr>
          <w:b/>
          <w:bCs/>
          <w:color w:val="auto"/>
          <w:sz w:val="23"/>
          <w:szCs w:val="23"/>
        </w:rPr>
        <w:t>Росреестра</w:t>
      </w:r>
      <w:proofErr w:type="spellEnd"/>
      <w:r>
        <w:rPr>
          <w:b/>
          <w:bCs/>
          <w:color w:val="auto"/>
          <w:sz w:val="23"/>
          <w:szCs w:val="23"/>
        </w:rPr>
        <w:t xml:space="preserve"> по Москве, </w:t>
      </w:r>
      <w:r>
        <w:rPr>
          <w:color w:val="auto"/>
          <w:sz w:val="23"/>
          <w:szCs w:val="23"/>
        </w:rPr>
        <w:t xml:space="preserve">ОГРН 1097746680822, ИНН 7726639745), </w:t>
      </w:r>
      <w:r>
        <w:rPr>
          <w:b/>
          <w:bCs/>
          <w:color w:val="auto"/>
          <w:sz w:val="23"/>
          <w:szCs w:val="23"/>
        </w:rPr>
        <w:t>Федеральное агентство по управлению государственным имуществом (</w:t>
      </w:r>
      <w:proofErr w:type="spellStart"/>
      <w:r>
        <w:rPr>
          <w:b/>
          <w:bCs/>
          <w:color w:val="auto"/>
          <w:sz w:val="23"/>
          <w:szCs w:val="23"/>
        </w:rPr>
        <w:t>Росимущество</w:t>
      </w:r>
      <w:proofErr w:type="spellEnd"/>
      <w:r>
        <w:rPr>
          <w:b/>
          <w:bCs/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 xml:space="preserve">ОГРН 1087746829994, ИНН 7710723134); </w:t>
      </w:r>
      <w:r>
        <w:rPr>
          <w:b/>
          <w:bCs/>
          <w:color w:val="auto"/>
          <w:sz w:val="23"/>
          <w:szCs w:val="23"/>
        </w:rPr>
        <w:t xml:space="preserve">Территориальное управление Федерального агентства по управлению государственным имуществом в городе Москве (ТУ </w:t>
      </w:r>
      <w:proofErr w:type="spellStart"/>
      <w:r>
        <w:rPr>
          <w:b/>
          <w:bCs/>
          <w:color w:val="auto"/>
          <w:sz w:val="23"/>
          <w:szCs w:val="23"/>
        </w:rPr>
        <w:t>Росимущества</w:t>
      </w:r>
      <w:proofErr w:type="spellEnd"/>
      <w:r>
        <w:rPr>
          <w:b/>
          <w:bCs/>
          <w:color w:val="auto"/>
          <w:sz w:val="23"/>
          <w:szCs w:val="23"/>
        </w:rPr>
        <w:t xml:space="preserve"> в </w:t>
      </w:r>
      <w:proofErr w:type="gramStart"/>
      <w:r>
        <w:rPr>
          <w:b/>
          <w:bCs/>
          <w:color w:val="auto"/>
          <w:sz w:val="23"/>
          <w:szCs w:val="23"/>
        </w:rPr>
        <w:t>г</w:t>
      </w:r>
      <w:proofErr w:type="gramEnd"/>
      <w:r>
        <w:rPr>
          <w:b/>
          <w:bCs/>
          <w:color w:val="auto"/>
          <w:sz w:val="23"/>
          <w:szCs w:val="23"/>
        </w:rPr>
        <w:t xml:space="preserve">. Москве, </w:t>
      </w:r>
      <w:r>
        <w:rPr>
          <w:color w:val="auto"/>
          <w:sz w:val="23"/>
          <w:szCs w:val="23"/>
        </w:rPr>
        <w:t xml:space="preserve">ОГРН 1097746349535, ИНН 7708701670), </w:t>
      </w:r>
      <w:r>
        <w:rPr>
          <w:b/>
          <w:bCs/>
          <w:color w:val="auto"/>
          <w:sz w:val="23"/>
          <w:szCs w:val="23"/>
        </w:rPr>
        <w:t xml:space="preserve">о признании права собственности </w:t>
      </w:r>
      <w:r>
        <w:rPr>
          <w:color w:val="auto"/>
          <w:sz w:val="23"/>
          <w:szCs w:val="23"/>
        </w:rPr>
        <w:t>ОАО «Трехгорная мануфактура» на здание, расположенное по адресу: г. Москва, ХХХХХХХХХХХХХХХ</w:t>
      </w:r>
    </w:p>
    <w:p w:rsidR="00B45CBE" w:rsidRDefault="00B45CBE" w:rsidP="00B45CB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по встречному иску </w:t>
      </w:r>
      <w:r>
        <w:rPr>
          <w:b/>
          <w:bCs/>
          <w:color w:val="auto"/>
          <w:sz w:val="23"/>
          <w:szCs w:val="23"/>
        </w:rPr>
        <w:t xml:space="preserve">Департамента жилищной политики и жилищного фонда </w:t>
      </w:r>
      <w:proofErr w:type="gramStart"/>
      <w:r>
        <w:rPr>
          <w:b/>
          <w:bCs/>
          <w:color w:val="auto"/>
          <w:sz w:val="23"/>
          <w:szCs w:val="23"/>
        </w:rPr>
        <w:t>г</w:t>
      </w:r>
      <w:proofErr w:type="gramEnd"/>
      <w:r>
        <w:rPr>
          <w:b/>
          <w:bCs/>
          <w:color w:val="auto"/>
          <w:sz w:val="23"/>
          <w:szCs w:val="23"/>
        </w:rPr>
        <w:t xml:space="preserve">. Москвы </w:t>
      </w:r>
      <w:r>
        <w:rPr>
          <w:color w:val="auto"/>
          <w:sz w:val="23"/>
          <w:szCs w:val="23"/>
        </w:rPr>
        <w:t xml:space="preserve">(ОГРН 1027739753656) к </w:t>
      </w:r>
      <w:r>
        <w:rPr>
          <w:b/>
          <w:bCs/>
          <w:color w:val="auto"/>
          <w:sz w:val="23"/>
          <w:szCs w:val="23"/>
        </w:rPr>
        <w:t xml:space="preserve">ОАО «Трехгорная мануфактура» </w:t>
      </w:r>
      <w:r>
        <w:rPr>
          <w:color w:val="auto"/>
          <w:sz w:val="23"/>
          <w:szCs w:val="23"/>
        </w:rPr>
        <w:t xml:space="preserve">(ОГРН 1027700081892, ИНН 7703043089), 3-и лица: </w:t>
      </w:r>
      <w:proofErr w:type="gramStart"/>
      <w:r>
        <w:rPr>
          <w:b/>
          <w:bCs/>
          <w:color w:val="auto"/>
          <w:sz w:val="23"/>
          <w:szCs w:val="23"/>
        </w:rPr>
        <w:t xml:space="preserve">Управление Федеральной службы государственной регистрации, кадастра и картографии по Москве (Управление </w:t>
      </w:r>
      <w:proofErr w:type="spellStart"/>
      <w:r>
        <w:rPr>
          <w:b/>
          <w:bCs/>
          <w:color w:val="auto"/>
          <w:sz w:val="23"/>
          <w:szCs w:val="23"/>
        </w:rPr>
        <w:t>Росреестра</w:t>
      </w:r>
      <w:proofErr w:type="spellEnd"/>
      <w:r>
        <w:rPr>
          <w:b/>
          <w:bCs/>
          <w:color w:val="auto"/>
          <w:sz w:val="23"/>
          <w:szCs w:val="23"/>
        </w:rPr>
        <w:t xml:space="preserve"> по Москве, </w:t>
      </w:r>
      <w:r>
        <w:rPr>
          <w:color w:val="auto"/>
          <w:sz w:val="23"/>
          <w:szCs w:val="23"/>
        </w:rPr>
        <w:t xml:space="preserve">ОГРН 1097746680822, ИНН 7726639745), </w:t>
      </w:r>
      <w:r>
        <w:rPr>
          <w:b/>
          <w:bCs/>
          <w:color w:val="auto"/>
          <w:sz w:val="23"/>
          <w:szCs w:val="23"/>
        </w:rPr>
        <w:t>Федеральное агентство по управлению государственным имуществом (</w:t>
      </w:r>
      <w:proofErr w:type="spellStart"/>
      <w:r>
        <w:rPr>
          <w:b/>
          <w:bCs/>
          <w:color w:val="auto"/>
          <w:sz w:val="23"/>
          <w:szCs w:val="23"/>
        </w:rPr>
        <w:t>Росимущество</w:t>
      </w:r>
      <w:proofErr w:type="spellEnd"/>
      <w:r>
        <w:rPr>
          <w:b/>
          <w:bCs/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 xml:space="preserve">ОГРН 1087746829994, ИНН </w:t>
      </w:r>
      <w:r>
        <w:rPr>
          <w:color w:val="auto"/>
          <w:sz w:val="20"/>
          <w:szCs w:val="20"/>
        </w:rPr>
        <w:t xml:space="preserve">2 </w:t>
      </w:r>
      <w:proofErr w:type="gramEnd"/>
    </w:p>
    <w:p w:rsidR="00B45CBE" w:rsidRDefault="00B45CBE" w:rsidP="00B45CBE">
      <w:pPr>
        <w:pStyle w:val="Default"/>
        <w:rPr>
          <w:color w:val="auto"/>
        </w:rPr>
      </w:pPr>
    </w:p>
    <w:p w:rsidR="00B45CBE" w:rsidRDefault="00B45CBE" w:rsidP="00B45CBE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7710723134); </w:t>
      </w:r>
      <w:r>
        <w:rPr>
          <w:b/>
          <w:bCs/>
          <w:color w:val="auto"/>
          <w:sz w:val="23"/>
          <w:szCs w:val="23"/>
        </w:rPr>
        <w:t xml:space="preserve">Территориальное управление Федерального агентства по управлению государственным имуществом в городе Москве (ТУ </w:t>
      </w:r>
      <w:proofErr w:type="spellStart"/>
      <w:r>
        <w:rPr>
          <w:b/>
          <w:bCs/>
          <w:color w:val="auto"/>
          <w:sz w:val="23"/>
          <w:szCs w:val="23"/>
        </w:rPr>
        <w:t>Росимущества</w:t>
      </w:r>
      <w:proofErr w:type="spellEnd"/>
      <w:r>
        <w:rPr>
          <w:b/>
          <w:bCs/>
          <w:color w:val="auto"/>
          <w:sz w:val="23"/>
          <w:szCs w:val="23"/>
        </w:rPr>
        <w:t xml:space="preserve"> в </w:t>
      </w:r>
      <w:proofErr w:type="gramStart"/>
      <w:r>
        <w:rPr>
          <w:b/>
          <w:bCs/>
          <w:color w:val="auto"/>
          <w:sz w:val="23"/>
          <w:szCs w:val="23"/>
        </w:rPr>
        <w:t>г</w:t>
      </w:r>
      <w:proofErr w:type="gramEnd"/>
      <w:r>
        <w:rPr>
          <w:b/>
          <w:bCs/>
          <w:color w:val="auto"/>
          <w:sz w:val="23"/>
          <w:szCs w:val="23"/>
        </w:rPr>
        <w:t xml:space="preserve">. Москве, </w:t>
      </w:r>
      <w:r>
        <w:rPr>
          <w:color w:val="auto"/>
          <w:sz w:val="23"/>
          <w:szCs w:val="23"/>
        </w:rPr>
        <w:t xml:space="preserve">ОГРН 1097746349535, ИНН 7708701670) </w:t>
      </w:r>
      <w:r>
        <w:rPr>
          <w:b/>
          <w:bCs/>
          <w:color w:val="auto"/>
          <w:sz w:val="23"/>
          <w:szCs w:val="23"/>
        </w:rPr>
        <w:t xml:space="preserve">о признании права собственности </w:t>
      </w:r>
      <w:r>
        <w:rPr>
          <w:color w:val="auto"/>
          <w:sz w:val="23"/>
          <w:szCs w:val="23"/>
        </w:rPr>
        <w:t xml:space="preserve">города Москвы на здание, расположенное по адресу г. Москва, ул. Б. Предтеченский, д. 17/9, стр. 1 </w:t>
      </w:r>
    </w:p>
    <w:p w:rsidR="00B45CBE" w:rsidRDefault="00B45CBE" w:rsidP="00B45CB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заседании приняли участие: </w:t>
      </w:r>
    </w:p>
    <w:p w:rsidR="00B45CBE" w:rsidRDefault="00B45CBE" w:rsidP="00B45CB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от ОАО «Трехгорная мануфактура»: </w:t>
      </w:r>
      <w:r>
        <w:rPr>
          <w:color w:val="auto"/>
          <w:sz w:val="23"/>
          <w:szCs w:val="23"/>
        </w:rPr>
        <w:t xml:space="preserve">ХХХХХХХХХ – по доверенности от 16.03.2011 № 77 АА 1802398; ХХХХХХ – по доверенности от 14.02.2014 № 18/2014; ХХХХХХХ. – по доверенности от 17.12.2013 № 77 АБ 1671799 </w:t>
      </w:r>
    </w:p>
    <w:p w:rsidR="00B45CBE" w:rsidRDefault="00B45CBE" w:rsidP="00B45CB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от Департамента жилищной политики и жилищного фонда </w:t>
      </w:r>
      <w:proofErr w:type="gramStart"/>
      <w:r>
        <w:rPr>
          <w:b/>
          <w:bCs/>
          <w:color w:val="auto"/>
          <w:sz w:val="23"/>
          <w:szCs w:val="23"/>
        </w:rPr>
        <w:t>г</w:t>
      </w:r>
      <w:proofErr w:type="gramEnd"/>
      <w:r>
        <w:rPr>
          <w:b/>
          <w:bCs/>
          <w:color w:val="auto"/>
          <w:sz w:val="23"/>
          <w:szCs w:val="23"/>
        </w:rPr>
        <w:t xml:space="preserve">. Москвы: </w:t>
      </w:r>
      <w:r>
        <w:rPr>
          <w:color w:val="auto"/>
          <w:sz w:val="23"/>
          <w:szCs w:val="23"/>
        </w:rPr>
        <w:t xml:space="preserve">ХХХХХХХХХ – по доверенности от 30.05.2013 № 35 </w:t>
      </w:r>
    </w:p>
    <w:p w:rsidR="00B45CBE" w:rsidRDefault="00B45CBE" w:rsidP="00B45CB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от третьих лиц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  <w:r>
        <w:rPr>
          <w:color w:val="auto"/>
          <w:sz w:val="23"/>
          <w:szCs w:val="23"/>
        </w:rPr>
        <w:t xml:space="preserve"> </w:t>
      </w:r>
    </w:p>
    <w:p w:rsidR="00B45CBE" w:rsidRPr="000D0D4B" w:rsidRDefault="00B45CBE" w:rsidP="00B45CB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ТУ </w:t>
      </w:r>
      <w:proofErr w:type="spellStart"/>
      <w:r>
        <w:rPr>
          <w:color w:val="auto"/>
          <w:sz w:val="23"/>
          <w:szCs w:val="23"/>
        </w:rPr>
        <w:t>Росимущества</w:t>
      </w:r>
      <w:proofErr w:type="spellEnd"/>
      <w:r>
        <w:rPr>
          <w:color w:val="auto"/>
          <w:sz w:val="23"/>
          <w:szCs w:val="23"/>
        </w:rPr>
        <w:t xml:space="preserve"> в г. Москве, </w:t>
      </w:r>
      <w:proofErr w:type="spellStart"/>
      <w:r>
        <w:rPr>
          <w:color w:val="auto"/>
          <w:sz w:val="23"/>
          <w:szCs w:val="23"/>
        </w:rPr>
        <w:t>Росимущество</w:t>
      </w:r>
      <w:proofErr w:type="spellEnd"/>
      <w:r>
        <w:rPr>
          <w:color w:val="auto"/>
          <w:sz w:val="23"/>
          <w:szCs w:val="23"/>
        </w:rPr>
        <w:t xml:space="preserve">, Управление </w:t>
      </w:r>
      <w:proofErr w:type="spellStart"/>
      <w:r>
        <w:rPr>
          <w:color w:val="auto"/>
          <w:sz w:val="23"/>
          <w:szCs w:val="23"/>
        </w:rPr>
        <w:t>Росреестра</w:t>
      </w:r>
      <w:proofErr w:type="spellEnd"/>
      <w:r>
        <w:rPr>
          <w:color w:val="auto"/>
          <w:sz w:val="23"/>
          <w:szCs w:val="23"/>
        </w:rPr>
        <w:t xml:space="preserve"> по Москве, не явились, извещены </w:t>
      </w:r>
      <w:r w:rsidR="000D0D4B">
        <w:rPr>
          <w:color w:val="auto"/>
          <w:sz w:val="23"/>
          <w:szCs w:val="23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B45CBE" w:rsidRDefault="00B45CBE" w:rsidP="00B45CB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Руководствуясь ст. 110, 167-170, 176 АПК РФ, суд </w:t>
      </w:r>
    </w:p>
    <w:p w:rsidR="00B45CBE" w:rsidRDefault="00B45CBE" w:rsidP="00B45CB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РЕШИЛ: </w:t>
      </w:r>
    </w:p>
    <w:p w:rsidR="00B45CBE" w:rsidRDefault="00B45CBE" w:rsidP="00B45CB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удовлетворении заявленных требований ОАО «Трехгорная мануфактура» (ОГРН 1027700081892, ИНН 7703043089) к Департаменту жилищной политики и жилищного фонда </w:t>
      </w:r>
      <w:proofErr w:type="gramStart"/>
      <w:r>
        <w:rPr>
          <w:color w:val="auto"/>
          <w:sz w:val="23"/>
          <w:szCs w:val="23"/>
        </w:rPr>
        <w:t>г</w:t>
      </w:r>
      <w:proofErr w:type="gramEnd"/>
      <w:r>
        <w:rPr>
          <w:color w:val="auto"/>
          <w:sz w:val="23"/>
          <w:szCs w:val="23"/>
        </w:rPr>
        <w:t xml:space="preserve">. Москвы (ОГРН 1027739753656, ИНН 7703074390) о признании права собственности ОАО «Трехгорная мануфактура» на здание, расположенное по адресу: г. Москва, </w:t>
      </w:r>
      <w:r w:rsidR="000D0D4B">
        <w:rPr>
          <w:color w:val="auto"/>
          <w:sz w:val="23"/>
          <w:szCs w:val="23"/>
          <w:lang w:val="en-US"/>
        </w:rPr>
        <w:t>XXXXXXXXXXXXXXXX</w:t>
      </w:r>
      <w:r w:rsidR="000D0D4B" w:rsidRPr="000D0D4B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 xml:space="preserve"> отказать. </w:t>
      </w:r>
    </w:p>
    <w:p w:rsidR="00B45CBE" w:rsidRDefault="00B45CBE" w:rsidP="00B45CB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Встречные требования удовлетворить. </w:t>
      </w:r>
    </w:p>
    <w:p w:rsidR="00B45CBE" w:rsidRDefault="00B45CBE" w:rsidP="00B45CB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Признать право собственности города Москвы на здание, расположенное по адресу </w:t>
      </w:r>
      <w:proofErr w:type="gramStart"/>
      <w:r>
        <w:rPr>
          <w:color w:val="auto"/>
          <w:sz w:val="23"/>
          <w:szCs w:val="23"/>
        </w:rPr>
        <w:t>г</w:t>
      </w:r>
      <w:proofErr w:type="gramEnd"/>
      <w:r>
        <w:rPr>
          <w:color w:val="auto"/>
          <w:sz w:val="23"/>
          <w:szCs w:val="23"/>
        </w:rPr>
        <w:t>. Москва, ул</w:t>
      </w:r>
      <w:r w:rsidR="000D0D4B">
        <w:rPr>
          <w:color w:val="auto"/>
          <w:sz w:val="23"/>
          <w:szCs w:val="23"/>
          <w:lang w:val="en-US"/>
        </w:rPr>
        <w:t>XXXXXXXXXXXXXXXXXXXXXXXX</w:t>
      </w:r>
      <w:r>
        <w:rPr>
          <w:color w:val="auto"/>
          <w:sz w:val="23"/>
          <w:szCs w:val="23"/>
        </w:rPr>
        <w:t xml:space="preserve"> </w:t>
      </w:r>
    </w:p>
    <w:p w:rsidR="00B45CBE" w:rsidRDefault="00B45CBE" w:rsidP="00B45CB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Взыскать с Открытого акционерного общества «Трехгорная мануфактура» (ОГРН 1027700081892, ИНН 7703043089, адрес 123022, г. Москва, ул. </w:t>
      </w:r>
      <w:proofErr w:type="spellStart"/>
      <w:r>
        <w:rPr>
          <w:color w:val="auto"/>
          <w:sz w:val="23"/>
          <w:szCs w:val="23"/>
        </w:rPr>
        <w:t>Рочдельская</w:t>
      </w:r>
      <w:proofErr w:type="spellEnd"/>
      <w:r>
        <w:rPr>
          <w:color w:val="auto"/>
          <w:sz w:val="23"/>
          <w:szCs w:val="23"/>
        </w:rPr>
        <w:t xml:space="preserve">, 15, дата регистрации 31.07.2002) в доход Федерального бюджета РФ государственную пошлину в размере 4 000 (четыре тысячи) рублей. </w:t>
      </w:r>
    </w:p>
    <w:p w:rsidR="00B45CBE" w:rsidRDefault="00B45CBE" w:rsidP="00B45CB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Решение может быть обжаловано в месячный срок в арбитражный суд апелляционной инстанции. </w:t>
      </w:r>
    </w:p>
    <w:p w:rsidR="001057A8" w:rsidRDefault="00B45CBE" w:rsidP="00B45CBE">
      <w:r>
        <w:rPr>
          <w:sz w:val="23"/>
          <w:szCs w:val="23"/>
        </w:rPr>
        <w:t>Судья: А.Р. Белова</w:t>
      </w:r>
    </w:p>
    <w:sectPr w:rsidR="001057A8" w:rsidSect="00B45CB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CBE"/>
    <w:rsid w:val="000D0D4B"/>
    <w:rsid w:val="001057A8"/>
    <w:rsid w:val="00B4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4EFA-7B37-4AF0-9420-5A8286BF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Зёзя</dc:creator>
  <cp:lastModifiedBy>Зёзя</cp:lastModifiedBy>
  <cp:revision>1</cp:revision>
  <dcterms:created xsi:type="dcterms:W3CDTF">2014-02-25T17:00:00Z</dcterms:created>
  <dcterms:modified xsi:type="dcterms:W3CDTF">2014-02-25T17:12:00Z</dcterms:modified>
</cp:coreProperties>
</file>